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0C" w:rsidRPr="00B44E42" w:rsidRDefault="00B44E42" w:rsidP="00B4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Рассмотрено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44E42">
        <w:rPr>
          <w:rFonts w:ascii="Times New Roman" w:hAnsi="Times New Roman" w:cs="Times New Roman"/>
          <w:sz w:val="24"/>
          <w:szCs w:val="24"/>
        </w:rPr>
        <w:t>УТВЕРЖДАЮ</w:t>
      </w:r>
    </w:p>
    <w:p w:rsidR="00B44E42" w:rsidRPr="00B44E42" w:rsidRDefault="00B44E42" w:rsidP="00B4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>овете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Директор          Г.В.Дорофеева</w:t>
      </w:r>
    </w:p>
    <w:p w:rsidR="00AC2FF7" w:rsidRDefault="00B44E42">
      <w:pPr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Протокол № 4 от</w:t>
      </w:r>
      <w:r w:rsidR="00E36147">
        <w:rPr>
          <w:rFonts w:ascii="Times New Roman" w:hAnsi="Times New Roman" w:cs="Times New Roman"/>
          <w:sz w:val="24"/>
          <w:szCs w:val="24"/>
        </w:rPr>
        <w:t>26.</w:t>
      </w:r>
      <w:r w:rsidRPr="00B44E42">
        <w:rPr>
          <w:rFonts w:ascii="Times New Roman" w:hAnsi="Times New Roman" w:cs="Times New Roman"/>
          <w:sz w:val="24"/>
          <w:szCs w:val="24"/>
        </w:rPr>
        <w:t xml:space="preserve"> 01.2024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36147">
        <w:rPr>
          <w:rFonts w:ascii="Times New Roman" w:hAnsi="Times New Roman" w:cs="Times New Roman"/>
          <w:sz w:val="24"/>
          <w:szCs w:val="24"/>
        </w:rPr>
        <w:t xml:space="preserve">                приказ №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36147">
        <w:rPr>
          <w:rFonts w:ascii="Times New Roman" w:hAnsi="Times New Roman" w:cs="Times New Roman"/>
          <w:sz w:val="24"/>
          <w:szCs w:val="24"/>
        </w:rPr>
        <w:t>26.01.2024</w:t>
      </w:r>
    </w:p>
    <w:p w:rsidR="00B44E42" w:rsidRDefault="00B44E42">
      <w:pPr>
        <w:rPr>
          <w:rFonts w:ascii="Times New Roman" w:hAnsi="Times New Roman" w:cs="Times New Roman"/>
          <w:sz w:val="24"/>
          <w:szCs w:val="24"/>
        </w:rPr>
      </w:pPr>
    </w:p>
    <w:p w:rsidR="00900517" w:rsidRPr="00B44E42" w:rsidRDefault="00900517">
      <w:pPr>
        <w:rPr>
          <w:rFonts w:ascii="Times New Roman" w:hAnsi="Times New Roman" w:cs="Times New Roman"/>
          <w:sz w:val="24"/>
          <w:szCs w:val="24"/>
        </w:rPr>
      </w:pPr>
    </w:p>
    <w:p w:rsidR="00B44E42" w:rsidRDefault="00B44E42" w:rsidP="00B44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C2FF7" w:rsidRPr="00B44E42">
        <w:rPr>
          <w:rFonts w:ascii="Times New Roman" w:hAnsi="Times New Roman" w:cs="Times New Roman"/>
          <w:b/>
          <w:sz w:val="28"/>
          <w:szCs w:val="28"/>
        </w:rPr>
        <w:t>Положение об организации и проведении</w:t>
      </w:r>
    </w:p>
    <w:p w:rsidR="00AC2FF7" w:rsidRPr="00B44E42" w:rsidRDefault="00AC2FF7" w:rsidP="00B44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E42">
        <w:rPr>
          <w:rFonts w:ascii="Times New Roman" w:hAnsi="Times New Roman" w:cs="Times New Roman"/>
          <w:b/>
          <w:sz w:val="28"/>
          <w:szCs w:val="28"/>
        </w:rPr>
        <w:t xml:space="preserve"> Всероссийских проверочны</w:t>
      </w:r>
      <w:r w:rsidR="00B44E42">
        <w:rPr>
          <w:rFonts w:ascii="Times New Roman" w:hAnsi="Times New Roman" w:cs="Times New Roman"/>
          <w:b/>
          <w:sz w:val="28"/>
          <w:szCs w:val="28"/>
        </w:rPr>
        <w:t>х работ в МБОУ</w:t>
      </w:r>
      <w:r w:rsidRPr="00B44E4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44E42">
        <w:rPr>
          <w:rFonts w:ascii="Times New Roman" w:hAnsi="Times New Roman" w:cs="Times New Roman"/>
          <w:b/>
          <w:sz w:val="28"/>
          <w:szCs w:val="28"/>
        </w:rPr>
        <w:t>С</w:t>
      </w:r>
      <w:r w:rsidR="00B44E42">
        <w:rPr>
          <w:rFonts w:ascii="Times New Roman" w:hAnsi="Times New Roman" w:cs="Times New Roman"/>
          <w:b/>
          <w:sz w:val="28"/>
          <w:szCs w:val="28"/>
        </w:rPr>
        <w:t>танционно-Ребрихинская</w:t>
      </w:r>
      <w:proofErr w:type="spellEnd"/>
      <w:r w:rsidR="00B44E4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C2FF7" w:rsidRPr="00B44E42" w:rsidRDefault="00AC2FF7">
      <w:pPr>
        <w:rPr>
          <w:rFonts w:ascii="Times New Roman" w:hAnsi="Times New Roman" w:cs="Times New Roman"/>
          <w:sz w:val="24"/>
          <w:szCs w:val="24"/>
        </w:rPr>
      </w:pPr>
    </w:p>
    <w:p w:rsidR="00AC2FF7" w:rsidRPr="00B44E42" w:rsidRDefault="00AC2FF7" w:rsidP="00AC2FF7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b/>
          <w:sz w:val="24"/>
          <w:szCs w:val="24"/>
        </w:rPr>
      </w:pPr>
      <w:r w:rsidRPr="00B44E42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AC2FF7" w:rsidRPr="00B44E42" w:rsidRDefault="00AC2FF7" w:rsidP="00B44E42">
      <w:pPr>
        <w:pStyle w:val="a3"/>
        <w:numPr>
          <w:ilvl w:val="1"/>
          <w:numId w:val="1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Положение об организации и проведении Всероссийских проверочных рабо</w:t>
      </w:r>
      <w:r w:rsidR="00B44E42" w:rsidRPr="00B44E42">
        <w:rPr>
          <w:rFonts w:ascii="Times New Roman" w:hAnsi="Times New Roman" w:cs="Times New Roman"/>
          <w:sz w:val="24"/>
          <w:szCs w:val="24"/>
        </w:rPr>
        <w:t>т в МОБУ «</w:t>
      </w:r>
      <w:proofErr w:type="spellStart"/>
      <w:r w:rsidR="00B44E42" w:rsidRPr="00B44E42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B44E42" w:rsidRPr="00B44E42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B44E42">
        <w:rPr>
          <w:rFonts w:ascii="Times New Roman" w:hAnsi="Times New Roman" w:cs="Times New Roman"/>
          <w:sz w:val="24"/>
          <w:szCs w:val="24"/>
        </w:rPr>
        <w:t>» (далее – Положение) устанавливает организационные особенности проведения Всероссийских проверочных работ (далее – ВПР</w:t>
      </w:r>
      <w:r w:rsidR="00B44E42" w:rsidRPr="00B44E42">
        <w:rPr>
          <w:rFonts w:ascii="Times New Roman" w:hAnsi="Times New Roman" w:cs="Times New Roman"/>
          <w:sz w:val="24"/>
          <w:szCs w:val="24"/>
        </w:rPr>
        <w:t>) в МОБУ «</w:t>
      </w:r>
      <w:proofErr w:type="spellStart"/>
      <w:r w:rsidR="00B44E42" w:rsidRPr="00B44E42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B44E42" w:rsidRPr="00B44E42">
        <w:rPr>
          <w:rFonts w:ascii="Times New Roman" w:hAnsi="Times New Roman" w:cs="Times New Roman"/>
          <w:sz w:val="24"/>
          <w:szCs w:val="24"/>
        </w:rPr>
        <w:t xml:space="preserve"> СОШ</w:t>
      </w:r>
      <w:r w:rsidRPr="00B44E42">
        <w:rPr>
          <w:rFonts w:ascii="Times New Roman" w:hAnsi="Times New Roman" w:cs="Times New Roman"/>
          <w:sz w:val="24"/>
          <w:szCs w:val="24"/>
        </w:rPr>
        <w:t>» (далее – школа).</w:t>
      </w:r>
    </w:p>
    <w:p w:rsidR="00B44E42" w:rsidRPr="00B44E42" w:rsidRDefault="00B44E42" w:rsidP="00B44E42">
      <w:pPr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</w:p>
    <w:p w:rsidR="00AC2FF7" w:rsidRDefault="00AC2FF7" w:rsidP="00B44E42">
      <w:pPr>
        <w:pStyle w:val="a3"/>
        <w:numPr>
          <w:ilvl w:val="1"/>
          <w:numId w:val="1"/>
        </w:numPr>
        <w:spacing w:after="0" w:line="240" w:lineRule="auto"/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нормативными документами: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Методическими рекомендациями по проведению Всероссийских проверочных работ, направленными письмом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 от 10.02.2020 № 13-35;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письмом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 от 09.02.2023 № 08-20 «Об организации выборочного проведения ВПР с контролем объективности результатов»;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письмом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 от 06.02.2024 № 02-16 «О направлении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планаграфика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 и порядка проведения всероссийских проверочных работ в 2024 году».</w:t>
      </w:r>
      <w:proofErr w:type="gramEnd"/>
    </w:p>
    <w:p w:rsidR="00B44E42" w:rsidRPr="00B44E42" w:rsidRDefault="00B44E42" w:rsidP="00B44E42">
      <w:pPr>
        <w:pStyle w:val="a3"/>
        <w:spacing w:after="0" w:line="240" w:lineRule="auto"/>
        <w:ind w:left="-142" w:hanging="283"/>
        <w:rPr>
          <w:rFonts w:ascii="Times New Roman" w:hAnsi="Times New Roman" w:cs="Times New Roman"/>
          <w:sz w:val="24"/>
          <w:szCs w:val="24"/>
        </w:rPr>
      </w:pPr>
    </w:p>
    <w:p w:rsidR="00AC2FF7" w:rsidRPr="00900517" w:rsidRDefault="00AC2FF7" w:rsidP="00B44E42">
      <w:pPr>
        <w:pStyle w:val="a3"/>
        <w:numPr>
          <w:ilvl w:val="1"/>
          <w:numId w:val="1"/>
        </w:numPr>
        <w:ind w:left="-142" w:hanging="283"/>
        <w:rPr>
          <w:rFonts w:ascii="Times New Roman" w:hAnsi="Times New Roman" w:cs="Times New Roman"/>
          <w:i/>
          <w:sz w:val="24"/>
          <w:szCs w:val="24"/>
        </w:rPr>
      </w:pPr>
      <w:r w:rsidRPr="00900517">
        <w:rPr>
          <w:rFonts w:ascii="Times New Roman" w:hAnsi="Times New Roman" w:cs="Times New Roman"/>
          <w:sz w:val="24"/>
          <w:szCs w:val="24"/>
        </w:rPr>
        <w:t xml:space="preserve"> </w:t>
      </w:r>
      <w:r w:rsidRPr="00900517">
        <w:rPr>
          <w:rFonts w:ascii="Times New Roman" w:hAnsi="Times New Roman" w:cs="Times New Roman"/>
          <w:i/>
          <w:sz w:val="24"/>
          <w:szCs w:val="24"/>
        </w:rPr>
        <w:t>Цели проведения ВПР:</w:t>
      </w:r>
    </w:p>
    <w:p w:rsidR="00AC2FF7" w:rsidRPr="00B44E42" w:rsidRDefault="00AC2FF7" w:rsidP="00B44E42">
      <w:pPr>
        <w:pStyle w:val="a3"/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• осуществления мониторинга системы образования;</w:t>
      </w:r>
    </w:p>
    <w:p w:rsidR="00AC2FF7" w:rsidRPr="00B44E42" w:rsidRDefault="00AC2FF7" w:rsidP="00B44E42">
      <w:pPr>
        <w:pStyle w:val="a3"/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• мониторинга уровня подготовки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стандартами; </w:t>
      </w:r>
    </w:p>
    <w:p w:rsidR="00AC2FF7" w:rsidRPr="00B44E42" w:rsidRDefault="00AC2FF7" w:rsidP="00B44E42">
      <w:pPr>
        <w:pStyle w:val="a3"/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• формирования единых ориентиров в оценке результатов обучения, единых стандартизированных подходов к оцениванию образовательных достижений обучающихся;</w:t>
      </w:r>
    </w:p>
    <w:p w:rsidR="00AC2FF7" w:rsidRPr="00B44E42" w:rsidRDefault="00AC2FF7" w:rsidP="00B44E42">
      <w:pPr>
        <w:pStyle w:val="a3"/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• совершенствование преподавания учебных предметов и повышения качества образования в ОО.</w:t>
      </w:r>
    </w:p>
    <w:p w:rsidR="00AC2FF7" w:rsidRPr="00B44E42" w:rsidRDefault="00AC2FF7" w:rsidP="00B44E42">
      <w:pPr>
        <w:ind w:left="-142" w:hanging="283"/>
        <w:rPr>
          <w:rFonts w:ascii="Times New Roman" w:hAnsi="Times New Roman" w:cs="Times New Roman"/>
          <w:b/>
          <w:sz w:val="24"/>
          <w:szCs w:val="24"/>
        </w:rPr>
      </w:pPr>
      <w:r w:rsidRPr="00B44E42">
        <w:rPr>
          <w:rFonts w:ascii="Times New Roman" w:hAnsi="Times New Roman" w:cs="Times New Roman"/>
          <w:b/>
          <w:sz w:val="24"/>
          <w:szCs w:val="24"/>
        </w:rPr>
        <w:t xml:space="preserve"> 2. Сроки и этапы проведения ВП</w:t>
      </w:r>
    </w:p>
    <w:p w:rsidR="00AC2FF7" w:rsidRPr="00B44E42" w:rsidRDefault="00AC2FF7" w:rsidP="00B44E42">
      <w:pPr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2.1. Сроки проведения ВПР утверждаются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FF7" w:rsidRPr="00B44E42" w:rsidRDefault="00AC2FF7" w:rsidP="00B44E42">
      <w:pPr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2.2. Для каждого класса и учебного предмета, по которому проводится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ВПР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:rsidR="00AC2FF7" w:rsidRPr="00B44E42" w:rsidRDefault="00AC2FF7" w:rsidP="00B44E42">
      <w:pPr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AC2FF7" w:rsidRPr="00B44E42" w:rsidRDefault="00AC2FF7" w:rsidP="00B44E42">
      <w:pPr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 </w:t>
      </w:r>
    </w:p>
    <w:p w:rsidR="00AC2FF7" w:rsidRPr="00B44E42" w:rsidRDefault="00AC2FF7" w:rsidP="00AC2FF7">
      <w:pPr>
        <w:ind w:left="-567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 xml:space="preserve">Этапы проведения ВПР в школе: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назначение ответственных, организация проведения ВПР, в том числе проведение инструктажа ответственных;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lastRenderedPageBreak/>
        <w:t>Рособрнадзором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 предметных работ по конкретным классам параллелей;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получение материалов ВПР в личном кабинете ФИС ОКО;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проведение ВПР;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проверка работ, выполненных обучающимися при проведении ВПР;</w:t>
      </w:r>
      <w:proofErr w:type="gramEnd"/>
    </w:p>
    <w:p w:rsidR="00AC2FF7" w:rsidRPr="00B44E42" w:rsidRDefault="00AC2FF7" w:rsidP="00AC2FF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44E42">
        <w:rPr>
          <w:rFonts w:ascii="Times New Roman" w:hAnsi="Times New Roman" w:cs="Times New Roman"/>
          <w:b/>
          <w:sz w:val="24"/>
          <w:szCs w:val="24"/>
        </w:rPr>
        <w:t>3. Проведение ВПР в образовательной организации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3.1. Директор образовательной организации назначает ответственного организатора по проведению ВПР в школе. Ответственный организатор ВПР в образовательной организации и ответственные организаторы в аудитории назначаются не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чем за две недели до проведения ВПР. В случае отсутствия педагога из числа ответственных работников производится замена приказом директора.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3.2.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направляемым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, размещаемым в ФИС ОКО, и директором образовательной организации.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3.3. Решение о проведении ВПР по учебным предметам в классах, для которых предусмотрели режим апробации, принимает директор образовательной организации.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3.4.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Обучающиеся 11-х классов принимают участие в ВПР по решению образовательной организации.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В случае принятия образовательной организацией такого решения в ВПР по конкретному учебному предмету принимают участие все обучающиеся этой образовательной организации,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3.5. ВПР организуется на втором–четвертом 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3.6. Во время ВПР рассадка 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приказом директора образовательной организации.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3.7.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3.8. На ВПР в 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школы не допускается.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3.9. На ВПР допускается присутствие общественных наблюдателей, в соответствии с приказом директора образовательной организации.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44E42">
        <w:rPr>
          <w:rFonts w:ascii="Times New Roman" w:hAnsi="Times New Roman" w:cs="Times New Roman"/>
          <w:b/>
          <w:sz w:val="24"/>
          <w:szCs w:val="24"/>
        </w:rPr>
        <w:t xml:space="preserve">4. Меры по обеспечению объективности результатов ВПР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4.1. В целях повышения объективности результатов ВПР, школа: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не использует результаты ВПР в административных и управленческих целях по отношениям к работникам;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проводит ежегодные </w:t>
      </w:r>
      <w:r w:rsidRPr="00B44E42">
        <w:rPr>
          <w:rFonts w:ascii="Times New Roman" w:hAnsi="Times New Roman" w:cs="Times New Roman"/>
          <w:sz w:val="24"/>
          <w:szCs w:val="24"/>
        </w:rPr>
        <w:lastRenderedPageBreak/>
        <w:t xml:space="preserve">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4.2. При проведении ВПР допускается присутствие членов родительского комитета, управляющего совета школы в качестве общественных наблюдателей.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4.3. Общественные наблюдатели могут присутствовать на всех этапах проведения ВПР: от получения и тиражирования материалов ВПР до внесения результатов в ФИС ОКО.</w:t>
      </w:r>
    </w:p>
    <w:p w:rsidR="00AC2FF7" w:rsidRPr="00900517" w:rsidRDefault="00AC2FF7" w:rsidP="00AC2FF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00517">
        <w:rPr>
          <w:rFonts w:ascii="Times New Roman" w:hAnsi="Times New Roman" w:cs="Times New Roman"/>
          <w:b/>
          <w:sz w:val="24"/>
          <w:szCs w:val="24"/>
        </w:rPr>
        <w:t xml:space="preserve">5. Меры по обеспечению информационной безопасности в период проведения ВПР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5.1.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5.2. В целях обеспечения информационной безопасности в период проведения ВПР школа вправе осуществлять видеонаблюдение в учебных кабинетах, где проходит ВПР, в соответствии с законодательством Российской Федерации.</w:t>
      </w:r>
    </w:p>
    <w:p w:rsidR="00AC2FF7" w:rsidRPr="00900517" w:rsidRDefault="00AC2FF7" w:rsidP="00AC2FF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00517">
        <w:rPr>
          <w:rFonts w:ascii="Times New Roman" w:hAnsi="Times New Roman" w:cs="Times New Roman"/>
          <w:b/>
          <w:sz w:val="24"/>
          <w:szCs w:val="24"/>
        </w:rPr>
        <w:t xml:space="preserve">6. Особенности участия в ВПР </w:t>
      </w:r>
      <w:proofErr w:type="gramStart"/>
      <w:r w:rsidRPr="0090051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00517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6.1. Решение об участии в ВПР обучающихся с ограниченными возможностями здоровья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</w:t>
      </w:r>
      <w:r w:rsidR="00967902">
        <w:rPr>
          <w:rFonts w:ascii="Times New Roman" w:hAnsi="Times New Roman" w:cs="Times New Roman"/>
          <w:sz w:val="24"/>
          <w:szCs w:val="24"/>
        </w:rPr>
        <w:t>или среднего общего образования и с письменного согласия родителей.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6.2. В случае принятия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6.3.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AC2FF7" w:rsidRPr="00900517" w:rsidRDefault="00AC2FF7" w:rsidP="00AC2FF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00517">
        <w:rPr>
          <w:rFonts w:ascii="Times New Roman" w:hAnsi="Times New Roman" w:cs="Times New Roman"/>
          <w:b/>
          <w:sz w:val="24"/>
          <w:szCs w:val="24"/>
        </w:rPr>
        <w:t xml:space="preserve">7. Использование результатов ВПР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7.1. Результаты ВПР используются для текущего контроля успеваемости учащихся. Отметка за ВПР выставляется в электронный журнал: тип задания «ВПР», вес 1 балл.</w:t>
      </w:r>
    </w:p>
    <w:p w:rsidR="00AC2FF7" w:rsidRPr="00900517" w:rsidRDefault="00AC2FF7" w:rsidP="00AC2FF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00517">
        <w:rPr>
          <w:rFonts w:ascii="Times New Roman" w:hAnsi="Times New Roman" w:cs="Times New Roman"/>
          <w:b/>
          <w:sz w:val="24"/>
          <w:szCs w:val="24"/>
        </w:rPr>
        <w:t xml:space="preserve"> 8. Сроки хранения материалов ВПР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8.1. Написанные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ВПР и протоколы хранятся в</w:t>
      </w:r>
      <w:r w:rsidR="0090051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один</w:t>
      </w:r>
      <w:r w:rsidRPr="00B44E42">
        <w:rPr>
          <w:rFonts w:ascii="Times New Roman" w:hAnsi="Times New Roman" w:cs="Times New Roman"/>
          <w:sz w:val="24"/>
          <w:szCs w:val="24"/>
        </w:rPr>
        <w:t xml:space="preserve"> года с момента написания работы. </w:t>
      </w:r>
    </w:p>
    <w:p w:rsidR="00AC2FF7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8.2. После истечения срока хранения документов, указанного в пункте 8.1 Порядка, документы подлежат уничтожению.</w:t>
      </w:r>
    </w:p>
    <w:p w:rsidR="005F39C5" w:rsidRDefault="005F39C5" w:rsidP="00AC2FF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F39C5" w:rsidRDefault="005F39C5" w:rsidP="00AC2FF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F39C5" w:rsidRDefault="005F39C5" w:rsidP="00AC2FF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F39C5" w:rsidRDefault="005F39C5" w:rsidP="00AC2FF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F39C5" w:rsidRDefault="005F39C5" w:rsidP="00AC2FF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F39C5" w:rsidRDefault="005F39C5" w:rsidP="005F39C5">
      <w:pPr>
        <w:spacing w:before="75"/>
        <w:ind w:right="418"/>
        <w:jc w:val="right"/>
        <w:rPr>
          <w:i/>
        </w:rPr>
      </w:pPr>
      <w:r>
        <w:rPr>
          <w:i/>
          <w:spacing w:val="-2"/>
        </w:rPr>
        <w:lastRenderedPageBreak/>
        <w:t>Приложение</w:t>
      </w:r>
    </w:p>
    <w:p w:rsidR="005F39C5" w:rsidRDefault="005F39C5" w:rsidP="005F39C5">
      <w:pPr>
        <w:pStyle w:val="a4"/>
        <w:ind w:left="0"/>
        <w:jc w:val="left"/>
        <w:rPr>
          <w:i/>
        </w:rPr>
      </w:pPr>
    </w:p>
    <w:p w:rsidR="005F39C5" w:rsidRDefault="005F39C5" w:rsidP="005F39C5">
      <w:pPr>
        <w:pStyle w:val="a4"/>
        <w:ind w:left="0"/>
        <w:jc w:val="left"/>
        <w:rPr>
          <w:i/>
        </w:rPr>
      </w:pPr>
    </w:p>
    <w:p w:rsidR="005F39C5" w:rsidRDefault="005F39C5" w:rsidP="005F39C5">
      <w:pPr>
        <w:pStyle w:val="a4"/>
        <w:ind w:left="0"/>
        <w:jc w:val="left"/>
        <w:rPr>
          <w:i/>
        </w:rPr>
      </w:pPr>
    </w:p>
    <w:p w:rsidR="005F39C5" w:rsidRDefault="005F39C5" w:rsidP="005F39C5">
      <w:pPr>
        <w:pStyle w:val="a4"/>
        <w:ind w:left="0"/>
        <w:jc w:val="left"/>
        <w:rPr>
          <w:i/>
        </w:rPr>
      </w:pPr>
    </w:p>
    <w:p w:rsidR="005F39C5" w:rsidRDefault="005F39C5" w:rsidP="005F39C5">
      <w:pPr>
        <w:pStyle w:val="a4"/>
        <w:spacing w:before="163"/>
        <w:ind w:left="0"/>
        <w:jc w:val="left"/>
        <w:rPr>
          <w:i/>
        </w:rPr>
      </w:pPr>
    </w:p>
    <w:p w:rsidR="005F39C5" w:rsidRDefault="005F39C5" w:rsidP="005F39C5">
      <w:pPr>
        <w:ind w:left="3411" w:right="1900" w:hanging="1309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 участие в ВПР детей с ОВЗ</w:t>
      </w:r>
    </w:p>
    <w:p w:rsidR="005F39C5" w:rsidRDefault="005F39C5" w:rsidP="005F39C5">
      <w:pPr>
        <w:pStyle w:val="a4"/>
        <w:tabs>
          <w:tab w:val="left" w:pos="9399"/>
        </w:tabs>
        <w:spacing w:before="269"/>
        <w:ind w:left="2"/>
        <w:jc w:val="left"/>
      </w:pPr>
      <w:r>
        <w:t xml:space="preserve">Я, </w:t>
      </w:r>
      <w:proofErr w:type="spellStart"/>
      <w:r>
        <w:t>нижеподписавши</w:t>
      </w:r>
      <w:proofErr w:type="gramStart"/>
      <w:r>
        <w:t>й</w:t>
      </w:r>
      <w:proofErr w:type="spellEnd"/>
      <w:r>
        <w:t>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 xml:space="preserve"> </w:t>
      </w:r>
      <w:r>
        <w:rPr>
          <w:u w:val="single"/>
        </w:rPr>
        <w:tab/>
      </w:r>
    </w:p>
    <w:p w:rsidR="005F39C5" w:rsidRDefault="005F39C5" w:rsidP="005F39C5">
      <w:pPr>
        <w:pStyle w:val="a4"/>
        <w:spacing w:before="2"/>
        <w:ind w:left="0"/>
        <w:jc w:val="left"/>
      </w:pPr>
    </w:p>
    <w:p w:rsidR="005F39C5" w:rsidRDefault="005F39C5" w:rsidP="005F39C5">
      <w:pPr>
        <w:pStyle w:val="a4"/>
        <w:spacing w:before="1"/>
        <w:ind w:left="2"/>
        <w:jc w:val="left"/>
      </w:pPr>
      <w:r>
        <w:t>добровольно</w:t>
      </w:r>
      <w:r>
        <w:rPr>
          <w:spacing w:val="-3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 xml:space="preserve">моего </w:t>
      </w:r>
      <w:r>
        <w:rPr>
          <w:spacing w:val="-2"/>
        </w:rPr>
        <w:t>ребёнка</w:t>
      </w:r>
    </w:p>
    <w:p w:rsidR="005F39C5" w:rsidRDefault="005F39C5" w:rsidP="005F39C5">
      <w:pPr>
        <w:tabs>
          <w:tab w:val="left" w:pos="4202"/>
        </w:tabs>
        <w:ind w:left="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F39C5" w:rsidRDefault="005F39C5" w:rsidP="005F39C5">
      <w:pPr>
        <w:pStyle w:val="a4"/>
        <w:ind w:left="0"/>
        <w:jc w:val="left"/>
      </w:pPr>
    </w:p>
    <w:p w:rsidR="005F39C5" w:rsidRDefault="005F39C5" w:rsidP="005F39C5">
      <w:pPr>
        <w:pStyle w:val="a4"/>
        <w:tabs>
          <w:tab w:val="left" w:pos="1610"/>
        </w:tabs>
        <w:ind w:left="2"/>
        <w:jc w:val="left"/>
      </w:pPr>
      <w:r>
        <w:rPr>
          <w:spacing w:val="-2"/>
        </w:rPr>
        <w:t>уч-</w:t>
      </w:r>
      <w:r>
        <w:t xml:space="preserve">ся </w:t>
      </w:r>
      <w:r>
        <w:rPr>
          <w:u w:val="single"/>
        </w:rPr>
        <w:tab/>
      </w:r>
      <w:r>
        <w:t>класса</w:t>
      </w:r>
      <w:r>
        <w:rPr>
          <w:spacing w:val="-4"/>
        </w:rPr>
        <w:t xml:space="preserve"> </w:t>
      </w:r>
      <w:r>
        <w:t>в ВПР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предметам:</w:t>
      </w:r>
    </w:p>
    <w:p w:rsidR="005F39C5" w:rsidRDefault="005F39C5" w:rsidP="005F39C5">
      <w:pPr>
        <w:pStyle w:val="a4"/>
        <w:spacing w:before="17"/>
        <w:ind w:left="0"/>
        <w:jc w:val="left"/>
        <w:rPr>
          <w:sz w:val="20"/>
        </w:rPr>
      </w:pPr>
      <w:r>
        <w:rPr>
          <w:sz w:val="20"/>
        </w:rPr>
        <w:pict>
          <v:shape id="docshape1" o:spid="_x0000_s1026" style="position:absolute;margin-left:56.8pt;margin-top:13.6pt;width:132pt;height:.1pt;z-index:-251656192;mso-wrap-distance-left:0;mso-wrap-distance-right:0;mso-position-horizontal-relative:page" coordorigin="1136,272" coordsize="2640,0" path="m1136,272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27" style="position:absolute;margin-left:56.8pt;margin-top:27.4pt;width:132pt;height:.1pt;z-index:-251655168;mso-wrap-distance-left:0;mso-wrap-distance-right:0;mso-position-horizontal-relative:page" coordorigin="1136,548" coordsize="2640,0" path="m1136,548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" o:spid="_x0000_s1028" style="position:absolute;margin-left:56.8pt;margin-top:41.2pt;width:138pt;height:.1pt;z-index:-251654144;mso-wrap-distance-left:0;mso-wrap-distance-right:0;mso-position-horizontal-relative:page" coordorigin="1136,824" coordsize="2760,0" path="m1136,824r276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29" style="position:absolute;margin-left:56.8pt;margin-top:55pt;width:138pt;height:.1pt;z-index:-251653120;mso-wrap-distance-left:0;mso-wrap-distance-right:0;mso-position-horizontal-relative:page" coordorigin="1136,1100" coordsize="2760,0" path="m1136,1100r276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5" o:spid="_x0000_s1030" style="position:absolute;margin-left:56.8pt;margin-top:68.8pt;width:138pt;height:.1pt;z-index:-251652096;mso-wrap-distance-left:0;mso-wrap-distance-right:0;mso-position-horizontal-relative:page" coordorigin="1136,1376" coordsize="2760,0" path="m1136,1376r276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31" style="position:absolute;margin-left:56.8pt;margin-top:82.6pt;width:138pt;height:.1pt;z-index:-251651072;mso-wrap-distance-left:0;mso-wrap-distance-right:0;mso-position-horizontal-relative:page" coordorigin="1136,1652" coordsize="2760,0" path="m1136,1652r2760,e" filled="f" strokeweight=".17183mm">
            <v:path arrowok="t"/>
            <w10:wrap type="topAndBottom" anchorx="page"/>
          </v:shape>
        </w:pict>
      </w:r>
    </w:p>
    <w:p w:rsidR="005F39C5" w:rsidRDefault="005F39C5" w:rsidP="005F39C5">
      <w:pPr>
        <w:pStyle w:val="a4"/>
        <w:spacing w:before="17"/>
        <w:ind w:left="0"/>
        <w:jc w:val="left"/>
        <w:rPr>
          <w:sz w:val="20"/>
        </w:rPr>
      </w:pPr>
    </w:p>
    <w:p w:rsidR="005F39C5" w:rsidRDefault="005F39C5" w:rsidP="005F39C5">
      <w:pPr>
        <w:pStyle w:val="a4"/>
        <w:spacing w:before="17"/>
        <w:ind w:left="0"/>
        <w:jc w:val="left"/>
        <w:rPr>
          <w:sz w:val="20"/>
        </w:rPr>
      </w:pPr>
    </w:p>
    <w:p w:rsidR="005F39C5" w:rsidRDefault="005F39C5" w:rsidP="005F39C5">
      <w:pPr>
        <w:pStyle w:val="a4"/>
        <w:spacing w:before="17"/>
        <w:ind w:left="0"/>
        <w:jc w:val="left"/>
        <w:rPr>
          <w:sz w:val="20"/>
        </w:rPr>
      </w:pPr>
    </w:p>
    <w:p w:rsidR="005F39C5" w:rsidRDefault="005F39C5" w:rsidP="005F39C5">
      <w:pPr>
        <w:pStyle w:val="a4"/>
        <w:spacing w:before="17"/>
        <w:ind w:left="0"/>
        <w:jc w:val="left"/>
        <w:rPr>
          <w:sz w:val="20"/>
        </w:rPr>
      </w:pPr>
    </w:p>
    <w:p w:rsidR="005F39C5" w:rsidRDefault="005F39C5" w:rsidP="005F39C5">
      <w:pPr>
        <w:pStyle w:val="a4"/>
        <w:spacing w:before="17"/>
        <w:ind w:left="0"/>
        <w:jc w:val="left"/>
        <w:rPr>
          <w:sz w:val="20"/>
        </w:rPr>
      </w:pPr>
    </w:p>
    <w:p w:rsidR="005F39C5" w:rsidRDefault="005F39C5" w:rsidP="005F39C5">
      <w:pPr>
        <w:pStyle w:val="a4"/>
        <w:ind w:left="0"/>
        <w:jc w:val="left"/>
      </w:pPr>
    </w:p>
    <w:p w:rsidR="005F39C5" w:rsidRDefault="005F39C5" w:rsidP="005F39C5">
      <w:pPr>
        <w:pStyle w:val="a4"/>
        <w:ind w:left="2" w:right="275"/>
        <w:jc w:val="left"/>
      </w:pPr>
      <w:r>
        <w:t>Я</w:t>
      </w:r>
      <w:r>
        <w:rPr>
          <w:spacing w:val="-3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выполнения,</w:t>
      </w:r>
      <w:r>
        <w:rPr>
          <w:spacing w:val="-6"/>
        </w:rPr>
        <w:t xml:space="preserve"> </w:t>
      </w:r>
      <w:r>
        <w:t xml:space="preserve">продолжительностью </w:t>
      </w:r>
      <w:r>
        <w:rPr>
          <w:spacing w:val="-2"/>
        </w:rPr>
        <w:t>работы.</w:t>
      </w:r>
    </w:p>
    <w:p w:rsidR="005F39C5" w:rsidRDefault="005F39C5" w:rsidP="005F39C5">
      <w:pPr>
        <w:pStyle w:val="a4"/>
        <w:ind w:left="0"/>
        <w:jc w:val="left"/>
      </w:pPr>
    </w:p>
    <w:p w:rsidR="005F39C5" w:rsidRDefault="005F39C5" w:rsidP="005F39C5">
      <w:pPr>
        <w:pStyle w:val="a4"/>
        <w:tabs>
          <w:tab w:val="left" w:pos="2760"/>
          <w:tab w:val="left" w:pos="3401"/>
          <w:tab w:val="left" w:pos="6929"/>
        </w:tabs>
        <w:ind w:left="2"/>
        <w:jc w:val="left"/>
      </w:pPr>
      <w:r>
        <w:t xml:space="preserve">Дата 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</w:p>
    <w:p w:rsidR="005F39C5" w:rsidRPr="00B44E42" w:rsidRDefault="005F39C5" w:rsidP="00AC2FF7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5F39C5" w:rsidRPr="00B44E42" w:rsidSect="00900517">
      <w:pgSz w:w="11906" w:h="16838"/>
      <w:pgMar w:top="568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7C07"/>
    <w:multiLevelType w:val="multilevel"/>
    <w:tmpl w:val="F3464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C2FF7"/>
    <w:rsid w:val="005F39C5"/>
    <w:rsid w:val="00900517"/>
    <w:rsid w:val="00967902"/>
    <w:rsid w:val="009E31AC"/>
    <w:rsid w:val="00A5340C"/>
    <w:rsid w:val="00A9764E"/>
    <w:rsid w:val="00AC2FF7"/>
    <w:rsid w:val="00B44E42"/>
    <w:rsid w:val="00E36147"/>
    <w:rsid w:val="00E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F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F39C5"/>
    <w:pPr>
      <w:widowControl w:val="0"/>
      <w:autoSpaceDE w:val="0"/>
      <w:autoSpaceDN w:val="0"/>
      <w:spacing w:after="0" w:line="240" w:lineRule="auto"/>
      <w:ind w:left="54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F39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Veronika</cp:lastModifiedBy>
  <cp:revision>6</cp:revision>
  <dcterms:created xsi:type="dcterms:W3CDTF">2024-04-07T13:27:00Z</dcterms:created>
  <dcterms:modified xsi:type="dcterms:W3CDTF">2025-04-16T07:33:00Z</dcterms:modified>
</cp:coreProperties>
</file>